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44B" w:rsidRPr="0099644B" w:rsidRDefault="0099644B" w:rsidP="0099644B">
      <w:pPr>
        <w:widowControl/>
        <w:shd w:val="clear" w:color="auto" w:fill="FFFFFF"/>
        <w:spacing w:line="900" w:lineRule="atLeast"/>
        <w:jc w:val="left"/>
        <w:textAlignment w:val="baseline"/>
        <w:outlineLvl w:val="1"/>
        <w:rPr>
          <w:rFonts w:ascii="Arial" w:eastAsia="宋体" w:hAnsi="Arial" w:cs="Arial"/>
          <w:caps/>
          <w:color w:val="4A4A49"/>
          <w:kern w:val="0"/>
          <w:sz w:val="75"/>
          <w:szCs w:val="75"/>
        </w:rPr>
      </w:pPr>
      <w:r w:rsidRPr="0099644B">
        <w:rPr>
          <w:rFonts w:ascii="inherit" w:eastAsia="宋体" w:hAnsi="inherit" w:cs="Arial"/>
          <w:b/>
          <w:bCs/>
          <w:caps/>
          <w:color w:val="4A4A49"/>
          <w:kern w:val="0"/>
          <w:sz w:val="75"/>
          <w:szCs w:val="75"/>
          <w:bdr w:val="none" w:sz="0" w:space="0" w:color="auto" w:frame="1"/>
        </w:rPr>
        <w:t>高性能</w:t>
      </w:r>
      <w:r w:rsidRPr="0099644B">
        <w:rPr>
          <w:rFonts w:ascii="Arial" w:eastAsia="宋体" w:hAnsi="Arial" w:cs="Arial"/>
          <w:caps/>
          <w:color w:val="4A4A49"/>
          <w:kern w:val="0"/>
          <w:sz w:val="75"/>
          <w:szCs w:val="75"/>
        </w:rPr>
        <w:br/>
      </w:r>
      <w:r w:rsidRPr="0099644B">
        <w:rPr>
          <w:rFonts w:ascii="Arial" w:eastAsia="宋体" w:hAnsi="Arial" w:cs="Arial"/>
          <w:caps/>
          <w:color w:val="4A4A49"/>
          <w:kern w:val="0"/>
          <w:sz w:val="75"/>
          <w:szCs w:val="75"/>
        </w:rPr>
        <w:t>装袋系统</w:t>
      </w:r>
    </w:p>
    <w:p w:rsidR="0099644B" w:rsidRPr="0099644B" w:rsidRDefault="0099644B" w:rsidP="0099644B">
      <w:pPr>
        <w:widowControl/>
        <w:shd w:val="clear" w:color="auto" w:fill="FFFFFF"/>
        <w:spacing w:after="225" w:line="450" w:lineRule="atLeast"/>
        <w:jc w:val="left"/>
        <w:textAlignment w:val="baseline"/>
        <w:outlineLvl w:val="3"/>
        <w:rPr>
          <w:rFonts w:ascii="Arial" w:eastAsia="宋体" w:hAnsi="Arial" w:cs="Arial"/>
          <w:color w:val="000000"/>
          <w:kern w:val="0"/>
          <w:sz w:val="41"/>
          <w:szCs w:val="41"/>
        </w:rPr>
      </w:pPr>
      <w:r w:rsidRPr="0099644B">
        <w:rPr>
          <w:rFonts w:ascii="Arial" w:eastAsia="宋体" w:hAnsi="Arial" w:cs="Arial"/>
          <w:color w:val="000000"/>
          <w:kern w:val="0"/>
          <w:sz w:val="41"/>
          <w:szCs w:val="41"/>
        </w:rPr>
        <w:t>全自动，灵活</w:t>
      </w:r>
    </w:p>
    <w:p w:rsidR="0099644B" w:rsidRPr="0099644B" w:rsidRDefault="0099644B" w:rsidP="0099644B">
      <w:pPr>
        <w:widowControl/>
        <w:shd w:val="clear" w:color="auto" w:fill="FFFFFF"/>
        <w:spacing w:after="225"/>
        <w:jc w:val="left"/>
        <w:textAlignment w:val="baseline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无论是塑料颗粒，动物饲料，大米，谷物，糖还是肥料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-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广泛的产品范围为所有行业提供以客户为导向的最高质量解决方案。</w:t>
      </w:r>
    </w:p>
    <w:p w:rsidR="0099644B" w:rsidRPr="0099644B" w:rsidRDefault="0099644B" w:rsidP="0099644B">
      <w:pPr>
        <w:widowControl/>
        <w:shd w:val="clear" w:color="auto" w:fill="FFFFFF"/>
        <w:spacing w:after="225"/>
        <w:jc w:val="left"/>
        <w:textAlignment w:val="baseline"/>
        <w:rPr>
          <w:rFonts w:ascii="Arial" w:eastAsia="宋体" w:hAnsi="Arial" w:cs="Arial"/>
          <w:color w:val="000000"/>
          <w:kern w:val="0"/>
          <w:sz w:val="27"/>
          <w:szCs w:val="27"/>
        </w:rPr>
      </w:pP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PRINCIPAC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，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CERTOPAC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，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ACROPAC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和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CIRCUPAC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敞口装袋系统设计用于填充重量为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5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公斤至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50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公斤的聚乙烯（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PE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），聚丙烯编织（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PP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）和纸袋。高性能细分市场通过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SYSTEM-T FFS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（成型填充密封）机（用于从管状薄膜进行制袋）和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SYSTEM-F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立式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FFS</w:t>
      </w:r>
      <w:r>
        <w:rPr>
          <w:rFonts w:ascii="Arial" w:eastAsia="宋体" w:hAnsi="Arial" w:cs="Arial" w:hint="eastAsia"/>
          <w:color w:val="000000"/>
          <w:kern w:val="0"/>
          <w:sz w:val="27"/>
          <w:szCs w:val="27"/>
        </w:rPr>
        <w:t>包装</w:t>
      </w:r>
      <w:r w:rsidRPr="0099644B">
        <w:rPr>
          <w:rFonts w:ascii="Arial" w:eastAsia="宋体" w:hAnsi="Arial" w:cs="Arial"/>
          <w:color w:val="000000"/>
          <w:kern w:val="0"/>
          <w:sz w:val="27"/>
          <w:szCs w:val="27"/>
        </w:rPr>
        <w:t>机（用于从平膜进行制袋）。</w:t>
      </w:r>
    </w:p>
    <w:p w:rsidR="001D7308" w:rsidRDefault="001D7308"/>
    <w:p w:rsidR="0099644B" w:rsidRDefault="0099644B"/>
    <w:p w:rsidR="0099644B" w:rsidRDefault="0099644B" w:rsidP="0099644B">
      <w:pPr>
        <w:pStyle w:val="2"/>
        <w:shd w:val="clear" w:color="auto" w:fill="FFFFFF"/>
        <w:spacing w:before="0" w:beforeAutospacing="0" w:after="225" w:afterAutospacing="0" w:line="900" w:lineRule="atLeast"/>
        <w:textAlignment w:val="baseline"/>
        <w:rPr>
          <w:rFonts w:ascii="Arial" w:hAnsi="Arial" w:cs="Arial"/>
          <w:b w:val="0"/>
          <w:bCs w:val="0"/>
          <w:caps/>
          <w:color w:val="4A4A49"/>
          <w:sz w:val="75"/>
          <w:szCs w:val="75"/>
        </w:rPr>
      </w:pPr>
      <w:r>
        <w:rPr>
          <w:rFonts w:ascii="Arial" w:hAnsi="Arial" w:cs="Arial"/>
          <w:b w:val="0"/>
          <w:bCs w:val="0"/>
          <w:caps/>
          <w:color w:val="4A4A49"/>
          <w:sz w:val="75"/>
          <w:szCs w:val="75"/>
        </w:rPr>
        <w:t>全自动高性能开口袋装袋机</w:t>
      </w:r>
    </w:p>
    <w:p w:rsidR="0099644B" w:rsidRDefault="0099644B" w:rsidP="0099644B">
      <w:pPr>
        <w:pStyle w:val="4"/>
        <w:shd w:val="clear" w:color="auto" w:fill="FFFFFF"/>
        <w:spacing w:before="0" w:beforeAutospacing="0" w:after="225" w:afterAutospacing="0" w:line="450" w:lineRule="atLeast"/>
        <w:textAlignment w:val="baseline"/>
        <w:rPr>
          <w:rFonts w:ascii="Arial" w:hAnsi="Arial" w:cs="Arial"/>
          <w:b w:val="0"/>
          <w:bCs w:val="0"/>
          <w:color w:val="000000"/>
          <w:sz w:val="41"/>
          <w:szCs w:val="41"/>
        </w:rPr>
      </w:pPr>
      <w:r>
        <w:rPr>
          <w:rFonts w:ascii="Arial" w:hAnsi="Arial" w:cs="Arial"/>
          <w:b w:val="0"/>
          <w:bCs w:val="0"/>
          <w:color w:val="000000"/>
          <w:sz w:val="41"/>
          <w:szCs w:val="41"/>
        </w:rPr>
        <w:t>...</w:t>
      </w:r>
      <w:r>
        <w:rPr>
          <w:rFonts w:ascii="Arial" w:hAnsi="Arial" w:cs="Arial"/>
          <w:b w:val="0"/>
          <w:bCs w:val="0"/>
          <w:color w:val="000000"/>
          <w:sz w:val="41"/>
          <w:szCs w:val="41"/>
        </w:rPr>
        <w:t>每小时高达</w:t>
      </w:r>
      <w:r>
        <w:rPr>
          <w:rFonts w:ascii="Arial" w:hAnsi="Arial" w:cs="Arial"/>
          <w:b w:val="0"/>
          <w:bCs w:val="0"/>
          <w:color w:val="000000"/>
          <w:sz w:val="41"/>
          <w:szCs w:val="41"/>
        </w:rPr>
        <w:t>2000</w:t>
      </w:r>
      <w:r>
        <w:rPr>
          <w:rFonts w:ascii="Arial" w:hAnsi="Arial" w:cs="Arial"/>
          <w:b w:val="0"/>
          <w:bCs w:val="0"/>
          <w:color w:val="000000"/>
          <w:sz w:val="41"/>
          <w:szCs w:val="41"/>
        </w:rPr>
        <w:t>袋。</w:t>
      </w:r>
    </w:p>
    <w:p w:rsidR="0099644B" w:rsidRDefault="0099644B" w:rsidP="0099644B">
      <w:pPr>
        <w:shd w:val="clear" w:color="auto" w:fill="FFFFFF"/>
        <w:spacing w:after="270"/>
        <w:textAlignment w:val="baseline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274310" cy="18770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  <w:b/>
          <w:bCs/>
        </w:rPr>
        <w:t>PRINCIPAC</w:t>
      </w:r>
      <w:r w:rsidRPr="00AE4B7C">
        <w:rPr>
          <w:rFonts w:ascii="微软雅黑" w:eastAsia="微软雅黑" w:hAnsi="微软雅黑"/>
        </w:rPr>
        <w:t>是一款用于高性能开口装袋机的全自动高性能装袋机，每小时产量高达2000袋，是世界上最快的装袋机之一。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PRINCIPAC的特点是高性能和灵活性。可以处理填充重量为10公斤至50公斤的枕形袋和衬料袋。袋子可以由编织的PP，PE和纸制成。这款全自动敞口包装机非常适合任何类型的自由流动散装物料，并配有粉状产品的附加设备，例如防尘灌装嘴。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根据客户要求，高性能套袋机也可以完全由不锈钢制成。其他选项使PRINCIPAC可以最佳地适应客户要求。</w:t>
      </w:r>
    </w:p>
    <w:p w:rsidR="0099644B" w:rsidRPr="00AE4B7C" w:rsidRDefault="0099644B" w:rsidP="00AE4B7C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AE4B7C">
        <w:rPr>
          <w:rFonts w:ascii="微软雅黑" w:eastAsia="微软雅黑" w:hAnsi="微软雅黑" w:hint="eastAsia"/>
          <w:b/>
          <w:bCs/>
          <w:sz w:val="28"/>
          <w:szCs w:val="28"/>
        </w:rPr>
        <w:t>技术一览</w:t>
      </w:r>
    </w:p>
    <w:p w:rsidR="0099644B" w:rsidRPr="00AE4B7C" w:rsidRDefault="0099644B" w:rsidP="00AE4B7C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E4B7C">
        <w:rPr>
          <w:rFonts w:ascii="微软雅黑" w:eastAsia="微软雅黑" w:hAnsi="微软雅黑"/>
          <w:b/>
          <w:bCs/>
          <w:sz w:val="28"/>
          <w:szCs w:val="28"/>
        </w:rPr>
        <w:t>全自动高性能套袋机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枕袋和扣袋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用于编织PP，PE和纸袋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填充重量10公斤-50公斤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各种用途的不锈钢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高灵活性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寿命长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坚固紧凑的设计</w:t>
      </w:r>
    </w:p>
    <w:p w:rsidR="0099644B" w:rsidRPr="00AE4B7C" w:rsidRDefault="0099644B" w:rsidP="00AE4B7C">
      <w:pPr>
        <w:rPr>
          <w:rFonts w:ascii="微软雅黑" w:eastAsia="微软雅黑" w:hAnsi="微软雅黑"/>
          <w:b/>
          <w:bCs/>
          <w:sz w:val="28"/>
          <w:szCs w:val="28"/>
        </w:rPr>
      </w:pPr>
      <w:r w:rsidRPr="00AE4B7C">
        <w:rPr>
          <w:rFonts w:ascii="微软雅黑" w:eastAsia="微软雅黑" w:hAnsi="微软雅黑"/>
        </w:rPr>
        <w:br/>
      </w:r>
      <w:r w:rsidRPr="00AE4B7C">
        <w:rPr>
          <w:rFonts w:ascii="微软雅黑" w:eastAsia="微软雅黑" w:hAnsi="微软雅黑"/>
          <w:b/>
          <w:bCs/>
          <w:sz w:val="28"/>
          <w:szCs w:val="28"/>
        </w:rPr>
        <w:lastRenderedPageBreak/>
        <w:t>本机优点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w:t>选择我们的产品有很多原因。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343C96" id="矩形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fxTDlfMBAADB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AE4B7C">
        <w:rPr>
          <w:rFonts w:ascii="微软雅黑" w:eastAsia="微软雅黑" w:hAnsi="微软雅黑"/>
        </w:rPr>
        <w:t>紧凑的设计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9B25D5" id="矩形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7I9o7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AE4B7C">
        <w:rPr>
          <w:rFonts w:ascii="微软雅黑" w:eastAsia="微软雅黑" w:hAnsi="微软雅黑"/>
        </w:rPr>
        <w:t>易于访问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3529D" id="矩形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GjizET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AE4B7C">
        <w:rPr>
          <w:rFonts w:ascii="微软雅黑" w:eastAsia="微软雅黑" w:hAnsi="微软雅黑"/>
        </w:rPr>
        <w:t>坚固的结构</w:t>
      </w:r>
    </w:p>
    <w:p w:rsidR="0099644B" w:rsidRPr="00AE4B7C" w:rsidRDefault="0099644B" w:rsidP="00AE4B7C">
      <w:pPr>
        <w:rPr>
          <w:rFonts w:ascii="微软雅黑" w:eastAsia="微软雅黑" w:hAnsi="微软雅黑"/>
        </w:rPr>
      </w:pPr>
      <w:r w:rsidRPr="00AE4B7C">
        <w:rPr>
          <w:rFonts w:ascii="微软雅黑" w:eastAsia="微软雅黑" w:hAnsi="微软雅黑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2FD14E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B8QEAAME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Oa88HxAQAAwQ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Pr="00AE4B7C">
        <w:rPr>
          <w:rFonts w:ascii="微软雅黑" w:eastAsia="微软雅黑" w:hAnsi="微软雅黑"/>
        </w:rPr>
        <w:t>高可靠性</w:t>
      </w:r>
    </w:p>
    <w:p w:rsidR="0099644B" w:rsidRDefault="00AE4B7C">
      <w:r>
        <w:rPr>
          <w:noProof/>
        </w:rPr>
        <w:drawing>
          <wp:inline distT="0" distB="0" distL="0" distR="0">
            <wp:extent cx="5274310" cy="35191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7C" w:rsidRDefault="00AE4B7C">
      <w:r>
        <w:rPr>
          <w:noProof/>
        </w:rPr>
        <w:lastRenderedPageBreak/>
        <w:drawing>
          <wp:inline distT="0" distB="0" distL="0" distR="0">
            <wp:extent cx="5274310" cy="79235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7C" w:rsidRDefault="00AE4B7C">
      <w:r>
        <w:rPr>
          <w:noProof/>
        </w:rPr>
        <w:lastRenderedPageBreak/>
        <w:drawing>
          <wp:inline distT="0" distB="0" distL="0" distR="0">
            <wp:extent cx="5274310" cy="35109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7C" w:rsidRPr="0099644B" w:rsidRDefault="00AE4B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09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B7C" w:rsidRPr="009964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41EAA"/>
    <w:multiLevelType w:val="multilevel"/>
    <w:tmpl w:val="14D0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44B"/>
    <w:rsid w:val="001D7308"/>
    <w:rsid w:val="0099644B"/>
    <w:rsid w:val="00AE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8B8D8"/>
  <w15:chartTrackingRefBased/>
  <w15:docId w15:val="{F39520D2-295A-4259-A3E4-C13CD0EBC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99644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99644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99644B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40">
    <w:name w:val="标题 4 字符"/>
    <w:basedOn w:val="a0"/>
    <w:link w:val="4"/>
    <w:uiPriority w:val="9"/>
    <w:rsid w:val="0099644B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9644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9644B"/>
    <w:rPr>
      <w:b/>
      <w:bCs/>
    </w:rPr>
  </w:style>
  <w:style w:type="character" w:customStyle="1" w:styleId="buttonlabel">
    <w:name w:val="button_label"/>
    <w:basedOn w:val="a0"/>
    <w:rsid w:val="00996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9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0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1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40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74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7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887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4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1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60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54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699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89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867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8124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49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5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82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597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49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280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308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2490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165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186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73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8507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2021-01-26T00:14:00Z</dcterms:created>
  <dcterms:modified xsi:type="dcterms:W3CDTF">2021-01-26T00:20:00Z</dcterms:modified>
</cp:coreProperties>
</file>